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6" w:rsidRPr="008613B3" w:rsidRDefault="005F0436" w:rsidP="005F0436">
      <w:pPr>
        <w:ind w:left="-993" w:right="-926"/>
        <w:jc w:val="both"/>
        <w:rPr>
          <w:b/>
          <w:shadow/>
          <w:color w:val="0F243E" w:themeColor="text2" w:themeShade="80"/>
        </w:rPr>
      </w:pPr>
      <w:r w:rsidRPr="008613B3">
        <w:rPr>
          <w:b/>
          <w:shadow/>
          <w:color w:val="0F243E" w:themeColor="text2" w:themeShade="80"/>
        </w:rPr>
        <w:t>ΙΕΡΑ ΜΗΤΡΟΠΟΛΗ ΣΤΑΓΩΝ &amp; ΜΕΤΕΩΡΩΝ</w:t>
      </w:r>
    </w:p>
    <w:p w:rsidR="005F0436" w:rsidRDefault="005F0436" w:rsidP="005F0436">
      <w:pPr>
        <w:ind w:left="-993" w:right="-926"/>
        <w:jc w:val="both"/>
        <w:rPr>
          <w:b/>
          <w:shadow/>
          <w:color w:val="0F243E" w:themeColor="text2" w:themeShade="80"/>
        </w:rPr>
      </w:pPr>
      <w:r w:rsidRPr="008613B3">
        <w:rPr>
          <w:b/>
          <w:shadow/>
          <w:color w:val="0F243E" w:themeColor="text2" w:themeShade="80"/>
        </w:rPr>
        <w:t>ΙΕΡΟΣ ΝΑΟΣ ΑΓΙΟΥ ΔΗΜΗΤΡΙΟΥ ΔΙΑΒΑΣ</w:t>
      </w:r>
    </w:p>
    <w:p w:rsidR="005F0436" w:rsidRDefault="005F0436" w:rsidP="00220908">
      <w:pPr>
        <w:ind w:right="-926"/>
        <w:rPr>
          <w:b/>
          <w:shadow/>
          <w:color w:val="0F243E" w:themeColor="text2" w:themeShade="80"/>
          <w:sz w:val="28"/>
          <w:szCs w:val="28"/>
          <w:u w:val="double"/>
        </w:rPr>
      </w:pPr>
    </w:p>
    <w:p w:rsidR="005F0436" w:rsidRDefault="005F0436" w:rsidP="005F0436">
      <w:pPr>
        <w:ind w:left="-993" w:right="-926"/>
        <w:jc w:val="center"/>
        <w:rPr>
          <w:b/>
          <w:shadow/>
          <w:color w:val="0F243E" w:themeColor="text2" w:themeShade="80"/>
          <w:sz w:val="28"/>
          <w:szCs w:val="28"/>
          <w:u w:val="double"/>
        </w:rPr>
      </w:pPr>
      <w:r>
        <w:rPr>
          <w:b/>
          <w:shadow/>
          <w:color w:val="0F243E" w:themeColor="text2" w:themeShade="80"/>
          <w:sz w:val="28"/>
          <w:szCs w:val="28"/>
          <w:u w:val="double"/>
        </w:rPr>
        <w:t>ΠΡΟΓΡΑΜΜΑ ΙΕΡΩΝ ΑΚΟΛΟΥΘΙΩΝ ΚΑΙ ΜΥΣΤΗΡΙΩΝ</w:t>
      </w:r>
    </w:p>
    <w:p w:rsidR="00220908" w:rsidRPr="00916E20" w:rsidRDefault="00AA3447" w:rsidP="00220908">
      <w:pPr>
        <w:ind w:left="-993" w:right="-926"/>
        <w:jc w:val="center"/>
        <w:rPr>
          <w:b/>
          <w:shadow/>
          <w:color w:val="0F243E" w:themeColor="text2" w:themeShade="80"/>
          <w:sz w:val="28"/>
          <w:szCs w:val="28"/>
          <w:u w:val="double"/>
        </w:rPr>
      </w:pPr>
      <w:r>
        <w:rPr>
          <w:b/>
          <w:shadow/>
          <w:color w:val="0F243E" w:themeColor="text2" w:themeShade="80"/>
          <w:sz w:val="28"/>
          <w:szCs w:val="28"/>
          <w:u w:val="double"/>
        </w:rPr>
        <w:t xml:space="preserve">ΑΥΓΟΥΣΤΟΣ </w:t>
      </w:r>
      <w:r w:rsidR="00916E20">
        <w:rPr>
          <w:b/>
          <w:shadow/>
          <w:color w:val="0F243E" w:themeColor="text2" w:themeShade="80"/>
          <w:sz w:val="28"/>
          <w:szCs w:val="28"/>
          <w:u w:val="double"/>
        </w:rPr>
        <w:t>202</w:t>
      </w:r>
      <w:r w:rsidR="00916E20" w:rsidRPr="00916E20">
        <w:rPr>
          <w:b/>
          <w:shadow/>
          <w:color w:val="0F243E" w:themeColor="text2" w:themeShade="80"/>
          <w:sz w:val="28"/>
          <w:szCs w:val="28"/>
          <w:u w:val="double"/>
        </w:rPr>
        <w:t>5</w:t>
      </w:r>
    </w:p>
    <w:p w:rsidR="00F11E40" w:rsidRDefault="00F11E40" w:rsidP="00C3513D">
      <w:pPr>
        <w:ind w:left="567"/>
      </w:pPr>
    </w:p>
    <w:tbl>
      <w:tblPr>
        <w:tblStyle w:val="a3"/>
        <w:tblW w:w="16213" w:type="dxa"/>
        <w:jc w:val="center"/>
        <w:tblInd w:w="-102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774"/>
        <w:gridCol w:w="5934"/>
        <w:gridCol w:w="3969"/>
        <w:gridCol w:w="3261"/>
        <w:gridCol w:w="1275"/>
      </w:tblGrid>
      <w:tr w:rsidR="00916E20" w:rsidTr="00FD14AA">
        <w:trPr>
          <w:trHeight w:val="372"/>
          <w:jc w:val="center"/>
        </w:trPr>
        <w:tc>
          <w:tcPr>
            <w:tcW w:w="17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E94D9A">
            <w:pPr>
              <w:jc w:val="center"/>
              <w:rPr>
                <w:b/>
                <w:sz w:val="24"/>
                <w:szCs w:val="24"/>
              </w:rPr>
            </w:pPr>
          </w:p>
          <w:p w:rsidR="00916E20" w:rsidRPr="00916E20" w:rsidRDefault="00916E20" w:rsidP="00E94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:rsidR="00916E20" w:rsidRDefault="00916E20" w:rsidP="00E94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Αυγούστου</w:t>
            </w:r>
          </w:p>
        </w:tc>
        <w:tc>
          <w:tcPr>
            <w:tcW w:w="59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FF7785">
            <w:pPr>
              <w:jc w:val="both"/>
              <w:rPr>
                <w:sz w:val="24"/>
                <w:szCs w:val="24"/>
              </w:rPr>
            </w:pPr>
          </w:p>
          <w:p w:rsidR="00916E20" w:rsidRPr="00E947EA" w:rsidRDefault="00916E20" w:rsidP="00FF7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Πρόοδος Τ. Σταυρού, 7 Μακ., Σολομονής </w:t>
            </w:r>
            <w:r w:rsidRPr="005348EA">
              <w:rPr>
                <w:b/>
                <w:sz w:val="24"/>
                <w:szCs w:val="24"/>
              </w:rPr>
              <w:t>(αρχή νηστείας)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020432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Μικρός Αγιασμός</w:t>
            </w:r>
          </w:p>
          <w:p w:rsidR="00916E20" w:rsidRDefault="00916E20" w:rsidP="007B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916E20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020432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</w:t>
            </w:r>
            <w:r w:rsidR="00916E20">
              <w:rPr>
                <w:b/>
                <w:sz w:val="24"/>
                <w:szCs w:val="24"/>
              </w:rPr>
              <w:t>0 μ.μ.</w:t>
            </w:r>
          </w:p>
        </w:tc>
      </w:tr>
      <w:tr w:rsidR="00916E20" w:rsidTr="00FD14AA">
        <w:trPr>
          <w:trHeight w:val="468"/>
          <w:jc w:val="center"/>
        </w:trPr>
        <w:tc>
          <w:tcPr>
            <w:tcW w:w="17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16E20" w:rsidRDefault="00916E20" w:rsidP="00E94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16E20" w:rsidRDefault="00916E20" w:rsidP="00FF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020432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020432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6E20" w:rsidRDefault="00020432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020432" w:rsidTr="00FD14AA">
        <w:trPr>
          <w:trHeight w:val="348"/>
          <w:jc w:val="center"/>
        </w:trPr>
        <w:tc>
          <w:tcPr>
            <w:tcW w:w="17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Κυριακή</w:t>
            </w:r>
          </w:p>
          <w:p w:rsidR="00020432" w:rsidRDefault="00020432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Αυγούστου</w:t>
            </w:r>
          </w:p>
        </w:tc>
        <w:tc>
          <w:tcPr>
            <w:tcW w:w="59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B712CC">
            <w:pPr>
              <w:jc w:val="both"/>
              <w:rPr>
                <w:sz w:val="24"/>
                <w:szCs w:val="24"/>
              </w:rPr>
            </w:pPr>
            <w:r w:rsidRPr="00020432">
              <w:rPr>
                <w:b/>
                <w:sz w:val="24"/>
                <w:szCs w:val="24"/>
              </w:rPr>
              <w:t>Η’ ΜΑΤΘΑΙΟΥ</w:t>
            </w:r>
            <w:r>
              <w:rPr>
                <w:sz w:val="24"/>
                <w:szCs w:val="24"/>
              </w:rPr>
              <w:t>. Δαλμάτου, Φαύστου &amp; Ισαακίου οσ., Θεοδώρας, ἐν Θεσσαλονίκῃ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020432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  <w:p w:rsidR="00020432" w:rsidRDefault="00020432" w:rsidP="007B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020432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020432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020432" w:rsidTr="00FD14AA">
        <w:trPr>
          <w:trHeight w:val="504"/>
          <w:jc w:val="center"/>
        </w:trPr>
        <w:tc>
          <w:tcPr>
            <w:tcW w:w="17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222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Pr="00020432" w:rsidRDefault="00020432" w:rsidP="00B712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Μεγάλη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020432" w:rsidTr="00FD14AA">
        <w:trPr>
          <w:trHeight w:val="528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:rsidR="00020432" w:rsidRDefault="00020432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20432" w:rsidRDefault="00020432" w:rsidP="00B71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Τῶν ἐν Ἐφέσῳ 7 παίδων, Ευδοκίας οσίας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20432" w:rsidRDefault="0012775B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12775B" w:rsidTr="00FD14AA">
        <w:trPr>
          <w:trHeight w:val="528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2775B" w:rsidRDefault="0012775B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:rsidR="0012775B" w:rsidRDefault="0012775B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12775B" w:rsidRDefault="0012775B" w:rsidP="00127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Ευσιγνίου μ., Ευγενίου οσ. Αιτωλού, Νόννης μητρός Γρηγορίου Θεολόγου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775B" w:rsidRDefault="00AC6D83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Εσπερινός Εορτής Μεταμορφώσεως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775B" w:rsidRDefault="00AC6D83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Εξωκλήσι Αγίας Παρασκευής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775B" w:rsidRDefault="00AC6D83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μ.μ.</w:t>
            </w:r>
          </w:p>
        </w:tc>
      </w:tr>
      <w:tr w:rsidR="00222C2F" w:rsidTr="00FD14AA">
        <w:trPr>
          <w:trHeight w:val="528"/>
          <w:jc w:val="center"/>
        </w:trPr>
        <w:tc>
          <w:tcPr>
            <w:tcW w:w="17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606069" w:rsidRDefault="00606069" w:rsidP="00222C2F">
            <w:pPr>
              <w:jc w:val="center"/>
              <w:rPr>
                <w:b/>
                <w:sz w:val="24"/>
                <w:szCs w:val="24"/>
              </w:rPr>
            </w:pPr>
          </w:p>
          <w:p w:rsidR="00222C2F" w:rsidRPr="00875483" w:rsidRDefault="00875483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:rsidR="00222C2F" w:rsidRPr="00222C2F" w:rsidRDefault="00222C2F" w:rsidP="00222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Αυγούστου</w:t>
            </w:r>
          </w:p>
        </w:tc>
        <w:tc>
          <w:tcPr>
            <w:tcW w:w="59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606069" w:rsidRDefault="00606069" w:rsidP="00B712CC">
            <w:pPr>
              <w:jc w:val="both"/>
              <w:rPr>
                <w:sz w:val="24"/>
                <w:szCs w:val="24"/>
              </w:rPr>
            </w:pPr>
          </w:p>
          <w:p w:rsidR="00222C2F" w:rsidRPr="00E077D3" w:rsidRDefault="00E077D3" w:rsidP="00B712C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ΜΕΤΑΜΟΡΦΩΣΙΣ</w:t>
            </w:r>
            <w:r w:rsidR="00222C2F" w:rsidRPr="00E077D3">
              <w:rPr>
                <w:b/>
                <w:sz w:val="24"/>
                <w:szCs w:val="24"/>
              </w:rPr>
              <w:t xml:space="preserve"> ΤΟΥ ΣΩΤΗΡΟΣ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222C2F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  <w:p w:rsidR="00222C2F" w:rsidRDefault="00222C2F" w:rsidP="007B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222C2F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Εξωκλήσι Αγίας Παρασκευής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5348EA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</w:t>
            </w:r>
            <w:r w:rsidR="00222C2F">
              <w:rPr>
                <w:b/>
                <w:sz w:val="24"/>
                <w:szCs w:val="24"/>
              </w:rPr>
              <w:t>.μ.</w:t>
            </w:r>
          </w:p>
        </w:tc>
      </w:tr>
      <w:tr w:rsidR="00222C2F" w:rsidTr="00FD14AA">
        <w:trPr>
          <w:trHeight w:val="600"/>
          <w:jc w:val="center"/>
        </w:trPr>
        <w:tc>
          <w:tcPr>
            <w:tcW w:w="17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22C2F" w:rsidRDefault="00222C2F" w:rsidP="00222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22C2F" w:rsidRDefault="00222C2F" w:rsidP="00B71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AC6D83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</w:t>
            </w:r>
            <w:r w:rsidR="00ED35A2">
              <w:rPr>
                <w:sz w:val="24"/>
                <w:szCs w:val="24"/>
              </w:rPr>
              <w:t xml:space="preserve">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60606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2C2F" w:rsidRDefault="00ED35A2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E94D9A" w:rsidTr="00FD14AA">
        <w:trPr>
          <w:trHeight w:val="480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94D9A" w:rsidRDefault="00F20790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:rsidR="00606069" w:rsidRDefault="0060606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94D9A" w:rsidRPr="00FD14AA" w:rsidRDefault="00F20790" w:rsidP="00B712CC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Δομετίου οσιομ., Νικάνορος οσ., Μαξίμου &amp; Ιωάσαφ κτ. Ρουσάνου 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FD14AA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Μεγάλη</w:t>
            </w:r>
            <w:r w:rsidR="00E94D9A">
              <w:rPr>
                <w:sz w:val="24"/>
                <w:szCs w:val="24"/>
              </w:rPr>
              <w:t xml:space="preserve">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FD14AA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E94D9A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E94D9A" w:rsidTr="00FD14AA">
        <w:trPr>
          <w:trHeight w:val="480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06069" w:rsidRDefault="00FD14AA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:rsidR="00FD14AA" w:rsidRDefault="00FD14AA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E94D9A" w:rsidRDefault="00FD14AA" w:rsidP="00B71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Αιμιλιανού Κυζίκου, Μύρωνος Κρήτης, Τριανταφύλλου Ζαγοράς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FD14AA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60606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94D9A" w:rsidRDefault="00E94D9A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220908" w:rsidTr="00220908">
        <w:trPr>
          <w:trHeight w:val="372"/>
          <w:jc w:val="center"/>
        </w:trPr>
        <w:tc>
          <w:tcPr>
            <w:tcW w:w="17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220908" w:rsidRDefault="00220908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Κυριακή</w:t>
            </w:r>
          </w:p>
          <w:p w:rsidR="00220908" w:rsidRDefault="00220908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Αυγούστου</w:t>
            </w:r>
          </w:p>
        </w:tc>
        <w:tc>
          <w:tcPr>
            <w:tcW w:w="59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220908" w:rsidRDefault="00220908" w:rsidP="00B712CC">
            <w:pPr>
              <w:jc w:val="both"/>
              <w:rPr>
                <w:sz w:val="24"/>
                <w:szCs w:val="24"/>
              </w:rPr>
            </w:pPr>
            <w:r w:rsidRPr="00FD14AA">
              <w:rPr>
                <w:b/>
                <w:sz w:val="24"/>
                <w:szCs w:val="24"/>
              </w:rPr>
              <w:t>Θ’ ΜΑΤΘΑΙΟΥ</w:t>
            </w:r>
            <w:r>
              <w:rPr>
                <w:sz w:val="24"/>
                <w:szCs w:val="24"/>
              </w:rPr>
              <w:t>. Λαυρεντίου Αρχιδιακ., Ξύστου πάπα Ρώμης εξ Αθηνών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0908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0908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20908" w:rsidRDefault="006B6A33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</w:t>
            </w:r>
            <w:r w:rsidR="00924EA9">
              <w:rPr>
                <w:b/>
                <w:sz w:val="24"/>
                <w:szCs w:val="24"/>
              </w:rPr>
              <w:t>.μ.</w:t>
            </w:r>
          </w:p>
        </w:tc>
      </w:tr>
      <w:tr w:rsidR="00924EA9" w:rsidTr="00FD14AA">
        <w:trPr>
          <w:trHeight w:val="468"/>
          <w:jc w:val="center"/>
        </w:trPr>
        <w:tc>
          <w:tcPr>
            <w:tcW w:w="17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FD14AA" w:rsidRDefault="00924EA9" w:rsidP="00B712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CD0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Μεγάλη Παράκληση</w:t>
            </w:r>
          </w:p>
          <w:p w:rsidR="00924EA9" w:rsidRDefault="00924EA9" w:rsidP="00CD0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CD0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CD0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 μ.μ.</w:t>
            </w:r>
          </w:p>
        </w:tc>
      </w:tr>
      <w:tr w:rsidR="00924EA9" w:rsidTr="00FD14AA">
        <w:trPr>
          <w:trHeight w:val="480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Δευτέρα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FD14AA" w:rsidRDefault="00924EA9" w:rsidP="00B712CC">
            <w:pPr>
              <w:jc w:val="both"/>
              <w:rPr>
                <w:sz w:val="24"/>
                <w:szCs w:val="24"/>
              </w:rPr>
            </w:pPr>
            <w:r w:rsidRPr="00FD14AA">
              <w:rPr>
                <w:sz w:val="24"/>
                <w:szCs w:val="24"/>
              </w:rPr>
              <w:t>Εύπλου διακ. μεγαλομ., Νήφωνος ΚΠόλεως, Αναστασίου &amp; Δημητρίου νεομ. εκ Λέσβου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924EA9" w:rsidTr="00FD14AA">
        <w:trPr>
          <w:trHeight w:val="480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FD14AA" w:rsidRDefault="00924EA9" w:rsidP="00B712CC">
            <w:pPr>
              <w:jc w:val="both"/>
              <w:rPr>
                <w:sz w:val="24"/>
                <w:szCs w:val="24"/>
              </w:rPr>
            </w:pPr>
            <w:r w:rsidRPr="00FD14AA">
              <w:rPr>
                <w:sz w:val="24"/>
                <w:szCs w:val="24"/>
              </w:rPr>
              <w:t>Φωτίου &amp; Ανικήτου, Παμφίλου &amp; Καπίτωνος μαρτ.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Μεγάλη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663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924EA9" w:rsidTr="00FD14AA">
        <w:trPr>
          <w:trHeight w:val="480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FD14AA" w:rsidRDefault="00924EA9" w:rsidP="00B71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Μαξίμου ομολογ., Δωροθέου &amp; Δοσιθέου οσίων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Μικρή Παράκληση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μ.μ.</w:t>
            </w:r>
          </w:p>
        </w:tc>
      </w:tr>
      <w:tr w:rsidR="00924EA9" w:rsidTr="00FD14AA">
        <w:trPr>
          <w:trHeight w:val="576"/>
          <w:jc w:val="center"/>
        </w:trPr>
        <w:tc>
          <w:tcPr>
            <w:tcW w:w="17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Αυγούστου</w:t>
            </w:r>
          </w:p>
        </w:tc>
        <w:tc>
          <w:tcPr>
            <w:tcW w:w="59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B712CC">
            <w:pPr>
              <w:jc w:val="both"/>
              <w:rPr>
                <w:b/>
                <w:sz w:val="24"/>
                <w:szCs w:val="24"/>
              </w:rPr>
            </w:pPr>
          </w:p>
          <w:p w:rsidR="00924EA9" w:rsidRPr="00D75084" w:rsidRDefault="00C447DE" w:rsidP="00B712C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 ΚΟΙΜΗΣΙΣ</w:t>
            </w:r>
            <w:r w:rsidR="00924EA9" w:rsidRPr="00D75084">
              <w:rPr>
                <w:b/>
                <w:sz w:val="24"/>
                <w:szCs w:val="24"/>
              </w:rPr>
              <w:t xml:space="preserve"> ΤΗΣ ΥΠΕΡΑΓΙΑΣ ΘΕΟΤΟΚΟΥ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924EA9" w:rsidTr="00FD14AA">
        <w:trPr>
          <w:trHeight w:val="708"/>
          <w:jc w:val="center"/>
        </w:trPr>
        <w:tc>
          <w:tcPr>
            <w:tcW w:w="17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D75084" w:rsidRDefault="00924EA9" w:rsidP="00B712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Λιτανεία Ιεράς Εικόνος Κοιμήσεως Θεοτόκου</w:t>
            </w:r>
            <w:r w:rsidR="00C447DE">
              <w:rPr>
                <w:sz w:val="24"/>
                <w:szCs w:val="24"/>
              </w:rPr>
              <w:t xml:space="preserve"> πέριξ του Ιερού Ναού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π.μ.</w:t>
            </w:r>
          </w:p>
        </w:tc>
      </w:tr>
      <w:tr w:rsidR="00924EA9" w:rsidTr="00FD14AA">
        <w:trPr>
          <w:trHeight w:val="504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Κυριακή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FD14AA" w:rsidRDefault="00924EA9" w:rsidP="009635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Ι’ ΜΑΤΘΑΙΟΥ</w:t>
            </w:r>
            <w:r w:rsidRPr="00C447DE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Μύρωνος μ., Παύλου &amp; Ιουλιανής </w:t>
            </w:r>
            <w:r w:rsidRPr="00FD14AA">
              <w:rPr>
                <w:sz w:val="24"/>
                <w:szCs w:val="24"/>
              </w:rPr>
              <w:t>μ., Δημητρίου οσιομ. Εκ Σαμαρίνης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3D6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924EA9" w:rsidTr="00FD14AA">
        <w:trPr>
          <w:trHeight w:val="504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Κυριακή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3D647C" w:rsidRDefault="00924EA9" w:rsidP="00963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ΙΑ’ ΜΑΤΘΑΙΟΥ</w:t>
            </w:r>
            <w:r w:rsidRPr="00C447DE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Κοσμά του Αιτωλού, Ευτυχούς ιερομ., Αν. λειψ. Αγίου Διονυσίου εις Ζάκυνθο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754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924EA9" w:rsidTr="00FD14AA">
        <w:trPr>
          <w:trHeight w:val="504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963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Φανουρίου μεγαλομάρτυρος,</w:t>
            </w:r>
            <w:r w:rsidRPr="003D647C">
              <w:rPr>
                <w:sz w:val="24"/>
                <w:szCs w:val="24"/>
              </w:rPr>
              <w:t xml:space="preserve"> Ποιμένος οσίου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94011E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924EA9" w:rsidTr="00FD14AA">
        <w:trPr>
          <w:trHeight w:val="504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963541" w:rsidRDefault="00924EA9" w:rsidP="009635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Μνήμη αποτομής τιμίας κεφαλής Ιωάννου του Προδρόμου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D75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Δημητρίου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Pr="005D5886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  <w:tr w:rsidR="00924EA9" w:rsidTr="00FD14AA">
        <w:trPr>
          <w:trHeight w:val="504"/>
          <w:jc w:val="center"/>
        </w:trPr>
        <w:tc>
          <w:tcPr>
            <w:tcW w:w="177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Κυριακή</w:t>
            </w:r>
          </w:p>
          <w:p w:rsidR="00924EA9" w:rsidRDefault="00924EA9" w:rsidP="00233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Αυγούστου</w:t>
            </w:r>
          </w:p>
        </w:tc>
        <w:tc>
          <w:tcPr>
            <w:tcW w:w="593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Pr="003D647C" w:rsidRDefault="00924EA9" w:rsidP="00963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ΙΒ’ ΜΑΤΘΑΙΟΥ</w:t>
            </w:r>
            <w:r w:rsidRPr="00C447DE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Κατάθεση Τιμίας Ζώνης Υπεραγίας Θεοτόκου.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924EA9" w:rsidRDefault="00924EA9" w:rsidP="007B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Όρθρος, Θεία Λειτουργία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663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Ι.Ν. Αγίου Παντελεήμονος &amp; Τριών Νεομαρτύρων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24EA9" w:rsidRDefault="00924EA9" w:rsidP="00FD14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 π.μ.</w:t>
            </w:r>
          </w:p>
        </w:tc>
      </w:tr>
    </w:tbl>
    <w:p w:rsidR="00146323" w:rsidRDefault="00146323"/>
    <w:sectPr w:rsidR="00146323" w:rsidSect="00220908">
      <w:pgSz w:w="16838" w:h="11906" w:orient="landscape"/>
      <w:pgMar w:top="284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95C"/>
    <w:rsid w:val="00015E11"/>
    <w:rsid w:val="00020432"/>
    <w:rsid w:val="00022BD7"/>
    <w:rsid w:val="0002548C"/>
    <w:rsid w:val="000571B7"/>
    <w:rsid w:val="0005768A"/>
    <w:rsid w:val="000624A4"/>
    <w:rsid w:val="000638CA"/>
    <w:rsid w:val="00083FE1"/>
    <w:rsid w:val="000877DB"/>
    <w:rsid w:val="000A10AE"/>
    <w:rsid w:val="000A3016"/>
    <w:rsid w:val="000B2865"/>
    <w:rsid w:val="000B4414"/>
    <w:rsid w:val="000D62C0"/>
    <w:rsid w:val="0010458D"/>
    <w:rsid w:val="00111EC5"/>
    <w:rsid w:val="001211CF"/>
    <w:rsid w:val="00126B91"/>
    <w:rsid w:val="0012775B"/>
    <w:rsid w:val="00130DA0"/>
    <w:rsid w:val="00140DD4"/>
    <w:rsid w:val="00146323"/>
    <w:rsid w:val="00154222"/>
    <w:rsid w:val="00163798"/>
    <w:rsid w:val="00175E94"/>
    <w:rsid w:val="001967C2"/>
    <w:rsid w:val="00197DE3"/>
    <w:rsid w:val="001B4E05"/>
    <w:rsid w:val="00220908"/>
    <w:rsid w:val="00222C2F"/>
    <w:rsid w:val="0022322D"/>
    <w:rsid w:val="00231184"/>
    <w:rsid w:val="002336B3"/>
    <w:rsid w:val="002520B6"/>
    <w:rsid w:val="00252A8D"/>
    <w:rsid w:val="0025364F"/>
    <w:rsid w:val="00270C27"/>
    <w:rsid w:val="00271811"/>
    <w:rsid w:val="002838FB"/>
    <w:rsid w:val="002A4288"/>
    <w:rsid w:val="002D6D56"/>
    <w:rsid w:val="002F3115"/>
    <w:rsid w:val="0033287F"/>
    <w:rsid w:val="00354DFC"/>
    <w:rsid w:val="003574E0"/>
    <w:rsid w:val="00363E49"/>
    <w:rsid w:val="00371423"/>
    <w:rsid w:val="003B0F05"/>
    <w:rsid w:val="003C5BAE"/>
    <w:rsid w:val="003C6348"/>
    <w:rsid w:val="003D3DE8"/>
    <w:rsid w:val="003D5DD7"/>
    <w:rsid w:val="003D647C"/>
    <w:rsid w:val="003D7E1D"/>
    <w:rsid w:val="003E7950"/>
    <w:rsid w:val="003F4CF7"/>
    <w:rsid w:val="00446064"/>
    <w:rsid w:val="004509D9"/>
    <w:rsid w:val="00452C06"/>
    <w:rsid w:val="0046730B"/>
    <w:rsid w:val="0047573C"/>
    <w:rsid w:val="00475ACF"/>
    <w:rsid w:val="00484ED1"/>
    <w:rsid w:val="00490899"/>
    <w:rsid w:val="004A1936"/>
    <w:rsid w:val="004A6C76"/>
    <w:rsid w:val="004F3F8C"/>
    <w:rsid w:val="00514EC6"/>
    <w:rsid w:val="0052382C"/>
    <w:rsid w:val="005307EA"/>
    <w:rsid w:val="005348EA"/>
    <w:rsid w:val="00543602"/>
    <w:rsid w:val="00545A1A"/>
    <w:rsid w:val="00547D2E"/>
    <w:rsid w:val="00551A9A"/>
    <w:rsid w:val="00566029"/>
    <w:rsid w:val="005D2F15"/>
    <w:rsid w:val="005D5886"/>
    <w:rsid w:val="005F0436"/>
    <w:rsid w:val="005F2B6E"/>
    <w:rsid w:val="005F4FCE"/>
    <w:rsid w:val="006028AC"/>
    <w:rsid w:val="00606069"/>
    <w:rsid w:val="00607B4E"/>
    <w:rsid w:val="006217C7"/>
    <w:rsid w:val="00621E7A"/>
    <w:rsid w:val="00625722"/>
    <w:rsid w:val="00636605"/>
    <w:rsid w:val="0064445A"/>
    <w:rsid w:val="00654A60"/>
    <w:rsid w:val="00663B16"/>
    <w:rsid w:val="0066421C"/>
    <w:rsid w:val="00686C03"/>
    <w:rsid w:val="006B3183"/>
    <w:rsid w:val="006B6A33"/>
    <w:rsid w:val="006C36F0"/>
    <w:rsid w:val="006E1D4D"/>
    <w:rsid w:val="007040F3"/>
    <w:rsid w:val="00725D1E"/>
    <w:rsid w:val="007267DE"/>
    <w:rsid w:val="007327C9"/>
    <w:rsid w:val="00733FA1"/>
    <w:rsid w:val="0075460C"/>
    <w:rsid w:val="007718B0"/>
    <w:rsid w:val="00781A53"/>
    <w:rsid w:val="00791006"/>
    <w:rsid w:val="00795F11"/>
    <w:rsid w:val="007B59A5"/>
    <w:rsid w:val="007D076E"/>
    <w:rsid w:val="007D1276"/>
    <w:rsid w:val="007E0F37"/>
    <w:rsid w:val="007E3729"/>
    <w:rsid w:val="007F783B"/>
    <w:rsid w:val="00825019"/>
    <w:rsid w:val="0085783B"/>
    <w:rsid w:val="008638BD"/>
    <w:rsid w:val="00865DD5"/>
    <w:rsid w:val="00875483"/>
    <w:rsid w:val="008816E6"/>
    <w:rsid w:val="008922C3"/>
    <w:rsid w:val="008E2AF0"/>
    <w:rsid w:val="00904AC8"/>
    <w:rsid w:val="00916797"/>
    <w:rsid w:val="00916E20"/>
    <w:rsid w:val="00924EA9"/>
    <w:rsid w:val="00934DF1"/>
    <w:rsid w:val="0094011E"/>
    <w:rsid w:val="00941E0D"/>
    <w:rsid w:val="00956348"/>
    <w:rsid w:val="00963541"/>
    <w:rsid w:val="00970211"/>
    <w:rsid w:val="009955DB"/>
    <w:rsid w:val="009A374C"/>
    <w:rsid w:val="009A585D"/>
    <w:rsid w:val="009A6412"/>
    <w:rsid w:val="009C117A"/>
    <w:rsid w:val="009D65CE"/>
    <w:rsid w:val="009F7278"/>
    <w:rsid w:val="00A23CF9"/>
    <w:rsid w:val="00A3535A"/>
    <w:rsid w:val="00A40EDD"/>
    <w:rsid w:val="00A434B6"/>
    <w:rsid w:val="00A547D1"/>
    <w:rsid w:val="00A56CAC"/>
    <w:rsid w:val="00A611E8"/>
    <w:rsid w:val="00A6138B"/>
    <w:rsid w:val="00A76CFA"/>
    <w:rsid w:val="00A818A0"/>
    <w:rsid w:val="00A94600"/>
    <w:rsid w:val="00A95180"/>
    <w:rsid w:val="00A97A1D"/>
    <w:rsid w:val="00AA14F5"/>
    <w:rsid w:val="00AA3447"/>
    <w:rsid w:val="00AA3528"/>
    <w:rsid w:val="00AC6D83"/>
    <w:rsid w:val="00AD01A7"/>
    <w:rsid w:val="00AD7D23"/>
    <w:rsid w:val="00AF3593"/>
    <w:rsid w:val="00B50175"/>
    <w:rsid w:val="00B712CC"/>
    <w:rsid w:val="00BA422E"/>
    <w:rsid w:val="00BA5B14"/>
    <w:rsid w:val="00BE1D79"/>
    <w:rsid w:val="00BE7783"/>
    <w:rsid w:val="00BF2CD0"/>
    <w:rsid w:val="00BF39BA"/>
    <w:rsid w:val="00BF3F00"/>
    <w:rsid w:val="00C074DB"/>
    <w:rsid w:val="00C20E52"/>
    <w:rsid w:val="00C271FF"/>
    <w:rsid w:val="00C3513D"/>
    <w:rsid w:val="00C3595C"/>
    <w:rsid w:val="00C447DE"/>
    <w:rsid w:val="00C5249D"/>
    <w:rsid w:val="00C63A21"/>
    <w:rsid w:val="00C72A11"/>
    <w:rsid w:val="00C80C02"/>
    <w:rsid w:val="00C8300E"/>
    <w:rsid w:val="00C84E24"/>
    <w:rsid w:val="00CB404D"/>
    <w:rsid w:val="00CC2673"/>
    <w:rsid w:val="00CC5944"/>
    <w:rsid w:val="00D032B3"/>
    <w:rsid w:val="00D1144C"/>
    <w:rsid w:val="00D20B71"/>
    <w:rsid w:val="00D24322"/>
    <w:rsid w:val="00D24705"/>
    <w:rsid w:val="00D36385"/>
    <w:rsid w:val="00D56A3F"/>
    <w:rsid w:val="00D679AC"/>
    <w:rsid w:val="00D75084"/>
    <w:rsid w:val="00D96DE3"/>
    <w:rsid w:val="00DA0F7C"/>
    <w:rsid w:val="00DA31DB"/>
    <w:rsid w:val="00DA4C59"/>
    <w:rsid w:val="00DB3468"/>
    <w:rsid w:val="00DC0127"/>
    <w:rsid w:val="00DD42A8"/>
    <w:rsid w:val="00DF06A1"/>
    <w:rsid w:val="00DF5963"/>
    <w:rsid w:val="00E077D3"/>
    <w:rsid w:val="00E30CD6"/>
    <w:rsid w:val="00E34159"/>
    <w:rsid w:val="00E363A2"/>
    <w:rsid w:val="00E36ACD"/>
    <w:rsid w:val="00E6397E"/>
    <w:rsid w:val="00E77FA7"/>
    <w:rsid w:val="00E83947"/>
    <w:rsid w:val="00E947EA"/>
    <w:rsid w:val="00E94D9A"/>
    <w:rsid w:val="00EA3B2B"/>
    <w:rsid w:val="00EA4AC4"/>
    <w:rsid w:val="00EC512F"/>
    <w:rsid w:val="00ED35A2"/>
    <w:rsid w:val="00EE03AE"/>
    <w:rsid w:val="00EE0F7F"/>
    <w:rsid w:val="00F11E40"/>
    <w:rsid w:val="00F20790"/>
    <w:rsid w:val="00F33CC7"/>
    <w:rsid w:val="00F447B6"/>
    <w:rsid w:val="00F6347D"/>
    <w:rsid w:val="00F93B9C"/>
    <w:rsid w:val="00FD14AA"/>
    <w:rsid w:val="00FD652D"/>
    <w:rsid w:val="00FE4E8C"/>
    <w:rsid w:val="00F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E79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MEGABIT USER</cp:lastModifiedBy>
  <cp:revision>79</cp:revision>
  <cp:lastPrinted>2019-06-28T20:13:00Z</cp:lastPrinted>
  <dcterms:created xsi:type="dcterms:W3CDTF">2020-06-26T07:56:00Z</dcterms:created>
  <dcterms:modified xsi:type="dcterms:W3CDTF">2025-07-31T16:45:00Z</dcterms:modified>
</cp:coreProperties>
</file>